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</w:t>
      </w:r>
      <w:r w:rsidR="00F8174A">
        <w:rPr>
          <w:b/>
          <w:bCs/>
          <w:sz w:val="28"/>
          <w:szCs w:val="28"/>
        </w:rPr>
        <w:t>Сахалинской области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F8174A" w:rsidRPr="00F8174A">
        <w:rPr>
          <w:b/>
          <w:sz w:val="28"/>
          <w:szCs w:val="28"/>
          <w:lang w:bidi="ru-RU"/>
        </w:rPr>
        <w:t xml:space="preserve">26.12.2024 </w:t>
      </w:r>
      <w:r w:rsidRPr="00DD1124">
        <w:rPr>
          <w:b/>
          <w:bCs/>
          <w:sz w:val="28"/>
          <w:szCs w:val="28"/>
        </w:rPr>
        <w:t>за № </w:t>
      </w:r>
      <w:r w:rsidR="00F8174A" w:rsidRPr="00F8174A">
        <w:rPr>
          <w:b/>
          <w:bCs/>
          <w:sz w:val="28"/>
          <w:szCs w:val="28"/>
        </w:rPr>
        <w:t>2246500159750</w:t>
      </w:r>
      <w:r w:rsidR="00F817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F56FC4" w:rsidRPr="00F56FC4">
        <w:rPr>
          <w:b/>
          <w:bCs/>
          <w:sz w:val="28"/>
          <w:szCs w:val="28"/>
          <w:lang w:bidi="ru-RU"/>
        </w:rPr>
        <w:t>Открытое акционерное общество «Тихоокеанский Внешторгбанк»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F56FC4" w:rsidRPr="00F56FC4">
        <w:rPr>
          <w:b/>
          <w:bCs/>
          <w:sz w:val="28"/>
          <w:szCs w:val="28"/>
        </w:rPr>
        <w:t>1026500000031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F56FC4">
        <w:rPr>
          <w:b/>
          <w:sz w:val="28"/>
          <w:szCs w:val="28"/>
          <w:lang w:bidi="ru-RU"/>
        </w:rPr>
        <w:t>18.12.2024</w:t>
      </w:r>
      <w:r w:rsidRPr="00DD1124">
        <w:rPr>
          <w:b/>
          <w:bCs/>
          <w:sz w:val="28"/>
          <w:szCs w:val="28"/>
        </w:rPr>
        <w:t xml:space="preserve"> № ОД-</w:t>
      </w:r>
      <w:r w:rsidR="00F56FC4">
        <w:rPr>
          <w:b/>
          <w:bCs/>
          <w:sz w:val="28"/>
          <w:szCs w:val="28"/>
        </w:rPr>
        <w:t>2195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F56FC4" w:rsidRPr="00F56FC4">
        <w:rPr>
          <w:b/>
          <w:bCs/>
          <w:sz w:val="28"/>
          <w:szCs w:val="28"/>
          <w:lang w:bidi="ru-RU"/>
        </w:rPr>
        <w:t>Открытое акционерное общество «Тихоокеанский Внешторгбанк»</w:t>
      </w:r>
      <w:r w:rsidR="00F56FC4" w:rsidRPr="00F56FC4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 xml:space="preserve">(регистрационный номер </w:t>
      </w:r>
      <w:r w:rsidR="00F56FC4">
        <w:rPr>
          <w:b/>
          <w:bCs/>
          <w:sz w:val="28"/>
          <w:szCs w:val="28"/>
        </w:rPr>
        <w:t>1378</w:t>
      </w:r>
      <w:r w:rsidRPr="00DD1124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60" w:rsidRDefault="00E02A60">
      <w:r>
        <w:separator/>
      </w:r>
    </w:p>
  </w:endnote>
  <w:endnote w:type="continuationSeparator" w:id="0">
    <w:p w:rsidR="00E02A60" w:rsidRDefault="00E0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60" w:rsidRDefault="00E02A60">
      <w:r>
        <w:separator/>
      </w:r>
    </w:p>
  </w:footnote>
  <w:footnote w:type="continuationSeparator" w:id="0">
    <w:p w:rsidR="00E02A60" w:rsidRDefault="00E0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0088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57910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1B1A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2F80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8F14BC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2A60"/>
    <w:rsid w:val="00E057CE"/>
    <w:rsid w:val="00E062AA"/>
    <w:rsid w:val="00E136A2"/>
    <w:rsid w:val="00E1438B"/>
    <w:rsid w:val="00E15EDE"/>
    <w:rsid w:val="00E20DB3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56FC4"/>
    <w:rsid w:val="00F6458B"/>
    <w:rsid w:val="00F7210C"/>
    <w:rsid w:val="00F72454"/>
    <w:rsid w:val="00F72557"/>
    <w:rsid w:val="00F767B2"/>
    <w:rsid w:val="00F8174A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ACA3-05F7-48BD-BF45-CD5B231C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Афонина Екатерина Андреевна</cp:lastModifiedBy>
  <cp:revision>2</cp:revision>
  <cp:lastPrinted>2018-11-09T11:38:00Z</cp:lastPrinted>
  <dcterms:created xsi:type="dcterms:W3CDTF">2024-12-27T08:24:00Z</dcterms:created>
  <dcterms:modified xsi:type="dcterms:W3CDTF">2024-12-27T08:24:00Z</dcterms:modified>
</cp:coreProperties>
</file>