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1A22D0" w:rsidRPr="002912AB" w:rsidRDefault="001A22D0" w:rsidP="001A22D0">
      <w:pPr>
        <w:pStyle w:val="2"/>
        <w:spacing w:line="360" w:lineRule="auto"/>
        <w:ind w:left="0" w:right="-285" w:firstLine="567"/>
        <w:rPr>
          <w:b/>
          <w:bCs/>
          <w:sz w:val="28"/>
          <w:szCs w:val="28"/>
        </w:rPr>
      </w:pPr>
      <w:r w:rsidRPr="00D14F8E">
        <w:rPr>
          <w:b/>
          <w:bCs/>
          <w:sz w:val="28"/>
          <w:szCs w:val="28"/>
        </w:rPr>
        <w:t>Согласно выписке из Единого государственного реестра юридических лиц (далее – ЕГРЮЛ), размещенной в информационно-телекоммуникационной сети «Интернет» на сайте https://egrul.nalog.ru</w:t>
      </w:r>
      <w:r w:rsidRPr="002912AB">
        <w:rPr>
          <w:b/>
          <w:bCs/>
          <w:sz w:val="28"/>
          <w:szCs w:val="28"/>
        </w:rPr>
        <w:t xml:space="preserve"> </w:t>
      </w:r>
      <w:r w:rsidRPr="00121665">
        <w:rPr>
          <w:b/>
          <w:bCs/>
          <w:sz w:val="28"/>
          <w:szCs w:val="28"/>
        </w:rPr>
        <w:t xml:space="preserve">УФНС </w:t>
      </w:r>
      <w:r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ЕГРЮЛ</w:t>
      </w:r>
      <w:r w:rsidRPr="002912AB">
        <w:rPr>
          <w:b/>
          <w:bCs/>
          <w:sz w:val="28"/>
          <w:szCs w:val="28"/>
        </w:rPr>
        <w:t xml:space="preserve"> внесена запись</w:t>
      </w:r>
      <w:r>
        <w:rPr>
          <w:b/>
          <w:bCs/>
          <w:sz w:val="28"/>
          <w:szCs w:val="28"/>
        </w:rPr>
        <w:t xml:space="preserve"> от</w:t>
      </w:r>
      <w:r w:rsidRPr="002912AB">
        <w:rPr>
          <w:b/>
          <w:bCs/>
          <w:sz w:val="28"/>
          <w:szCs w:val="28"/>
        </w:rPr>
        <w:t xml:space="preserve"> </w:t>
      </w:r>
      <w:r w:rsidRPr="00623792">
        <w:rPr>
          <w:b/>
          <w:bCs/>
          <w:sz w:val="28"/>
          <w:szCs w:val="28"/>
        </w:rPr>
        <w:t xml:space="preserve">03.07.2023 </w:t>
      </w:r>
      <w:r>
        <w:rPr>
          <w:b/>
          <w:bCs/>
          <w:sz w:val="28"/>
          <w:szCs w:val="28"/>
        </w:rPr>
        <w:br/>
      </w:r>
      <w:r w:rsidRPr="00623792">
        <w:rPr>
          <w:b/>
          <w:bCs/>
          <w:sz w:val="28"/>
          <w:szCs w:val="28"/>
        </w:rPr>
        <w:t>за № 2237705820328</w:t>
      </w:r>
      <w:r w:rsidRPr="003411B0">
        <w:rPr>
          <w:b/>
          <w:bCs/>
          <w:sz w:val="28"/>
          <w:szCs w:val="28"/>
        </w:rPr>
        <w:t xml:space="preserve"> о государственной регистрации кредитной организации </w:t>
      </w:r>
      <w:r w:rsidRPr="00623792">
        <w:rPr>
          <w:b/>
          <w:bCs/>
          <w:sz w:val="28"/>
          <w:szCs w:val="28"/>
        </w:rPr>
        <w:t>Акционерный коммерческий банк «ДАЛЕТБАНК» (акционерное общество)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623792">
        <w:rPr>
          <w:b/>
          <w:bCs/>
          <w:sz w:val="28"/>
          <w:szCs w:val="28"/>
        </w:rPr>
        <w:t>1037739737749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1928A2" w:rsidRPr="00864E44" w:rsidRDefault="001A22D0" w:rsidP="001A22D0">
      <w:pPr>
        <w:spacing w:line="360" w:lineRule="auto"/>
        <w:ind w:right="-285" w:firstLine="567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Pr="00623792">
        <w:rPr>
          <w:b/>
          <w:bCs/>
          <w:sz w:val="28"/>
          <w:szCs w:val="28"/>
        </w:rPr>
        <w:t>20.06.2023 № ОД-1085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о ликвидации кредитной организации </w:t>
      </w:r>
      <w:r w:rsidRPr="00623792">
        <w:rPr>
          <w:b/>
          <w:bCs/>
          <w:sz w:val="28"/>
          <w:szCs w:val="28"/>
        </w:rPr>
        <w:t>Акционерный коммерческий банк «ДАЛЕТБАНК» (акционерное общество)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Pr="00623792">
        <w:rPr>
          <w:b/>
          <w:bCs/>
          <w:sz w:val="28"/>
          <w:szCs w:val="28"/>
        </w:rPr>
        <w:t>3049</w:t>
      </w:r>
      <w:r w:rsidRPr="00121665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933A68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68" w:rsidRDefault="00933A68">
      <w:r>
        <w:separator/>
      </w:r>
    </w:p>
  </w:endnote>
  <w:endnote w:type="continuationSeparator" w:id="0">
    <w:p w:rsidR="00933A68" w:rsidRDefault="009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933A68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933A68">
    <w:pPr>
      <w:pStyle w:val="a5"/>
      <w:widowControl/>
      <w:ind w:right="360"/>
      <w:rPr>
        <w:sz w:val="24"/>
      </w:rPr>
    </w:pPr>
  </w:p>
  <w:p w:rsidR="006A19CF" w:rsidRDefault="00933A68">
    <w:pPr>
      <w:pStyle w:val="a5"/>
      <w:widowControl/>
      <w:ind w:right="360"/>
      <w:rPr>
        <w:sz w:val="24"/>
      </w:rPr>
    </w:pPr>
  </w:p>
  <w:p w:rsidR="007F1F17" w:rsidRDefault="00933A68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68" w:rsidRDefault="00933A68">
      <w:r>
        <w:separator/>
      </w:r>
    </w:p>
  </w:footnote>
  <w:footnote w:type="continuationSeparator" w:id="0">
    <w:p w:rsidR="00933A68" w:rsidRDefault="0093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817FE"/>
    <w:rsid w:val="001928A2"/>
    <w:rsid w:val="001A22D0"/>
    <w:rsid w:val="00257F1D"/>
    <w:rsid w:val="002712F3"/>
    <w:rsid w:val="002F2404"/>
    <w:rsid w:val="004220D3"/>
    <w:rsid w:val="004B27B5"/>
    <w:rsid w:val="005A0CB4"/>
    <w:rsid w:val="00605E1E"/>
    <w:rsid w:val="006134E6"/>
    <w:rsid w:val="00630C40"/>
    <w:rsid w:val="006C5825"/>
    <w:rsid w:val="00871246"/>
    <w:rsid w:val="008B1594"/>
    <w:rsid w:val="00933A68"/>
    <w:rsid w:val="00967236"/>
    <w:rsid w:val="00A95FE5"/>
    <w:rsid w:val="00B82EA8"/>
    <w:rsid w:val="00BA4014"/>
    <w:rsid w:val="00C40295"/>
    <w:rsid w:val="00C75664"/>
    <w:rsid w:val="00CC365B"/>
    <w:rsid w:val="00CE5198"/>
    <w:rsid w:val="00D70B4F"/>
    <w:rsid w:val="00DE1A6C"/>
    <w:rsid w:val="00E43847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16</cp:revision>
  <dcterms:created xsi:type="dcterms:W3CDTF">2021-07-01T09:48:00Z</dcterms:created>
  <dcterms:modified xsi:type="dcterms:W3CDTF">2023-07-05T14:22:00Z</dcterms:modified>
</cp:coreProperties>
</file>