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70B4F" w:rsidRPr="002912AB" w:rsidRDefault="00D70B4F" w:rsidP="00D70B4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942702">
        <w:rPr>
          <w:b/>
          <w:bCs/>
          <w:sz w:val="28"/>
          <w:szCs w:val="28"/>
        </w:rPr>
        <w:t>МИ ФНС России 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r>
        <w:rPr>
          <w:b/>
          <w:bCs/>
          <w:sz w:val="28"/>
          <w:szCs w:val="28"/>
        </w:rPr>
        <w:br/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</w:t>
      </w:r>
      <w:r w:rsidRPr="00942702">
        <w:rPr>
          <w:b/>
          <w:bCs/>
          <w:sz w:val="28"/>
          <w:szCs w:val="28"/>
        </w:rPr>
        <w:t>18.10.2022 за № 2227709849156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942702">
        <w:rPr>
          <w:b/>
          <w:bCs/>
          <w:sz w:val="28"/>
          <w:szCs w:val="28"/>
        </w:rPr>
        <w:t>Коммерческий банк «Евроазиатский Инвестиционный Банк»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942702">
        <w:rPr>
          <w:b/>
          <w:bCs/>
          <w:sz w:val="28"/>
          <w:szCs w:val="28"/>
        </w:rPr>
        <w:t>1027739915796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D70B4F" w:rsidP="00D70B4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42702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942702">
        <w:rPr>
          <w:b/>
          <w:bCs/>
          <w:sz w:val="28"/>
          <w:szCs w:val="28"/>
        </w:rPr>
        <w:lastRenderedPageBreak/>
        <w:t>с приказом Банка России от 23.05.2022 № ОД-1044 в Книгу государственной регистрации кредитных организаций внесена запись о ликвидации кредитной организации Коммерческий банк «Евроазиатский Инвестиционный Банк» (Общество с ограниченной ответственностью) (регистрационный номер 2897)</w:t>
      </w:r>
      <w:r w:rsidRPr="002912AB">
        <w:rPr>
          <w:b/>
          <w:bCs/>
          <w:sz w:val="28"/>
          <w:szCs w:val="28"/>
        </w:rPr>
        <w:t>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F762A4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98" w:rsidRDefault="00CE5198">
      <w:r>
        <w:separator/>
      </w:r>
    </w:p>
  </w:endnote>
  <w:endnote w:type="continuationSeparator" w:id="0">
    <w:p w:rsidR="00CE5198" w:rsidRDefault="00CE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F762A4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F762A4">
    <w:pPr>
      <w:pStyle w:val="a5"/>
      <w:widowControl/>
      <w:ind w:right="360"/>
      <w:rPr>
        <w:sz w:val="24"/>
      </w:rPr>
    </w:pPr>
  </w:p>
  <w:p w:rsidR="006A19CF" w:rsidRDefault="00F762A4">
    <w:pPr>
      <w:pStyle w:val="a5"/>
      <w:widowControl/>
      <w:ind w:right="360"/>
      <w:rPr>
        <w:sz w:val="24"/>
      </w:rPr>
    </w:pPr>
  </w:p>
  <w:p w:rsidR="007F1F17" w:rsidRDefault="00F762A4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98" w:rsidRDefault="00CE5198">
      <w:r>
        <w:separator/>
      </w:r>
    </w:p>
  </w:footnote>
  <w:footnote w:type="continuationSeparator" w:id="0">
    <w:p w:rsidR="00CE5198" w:rsidRDefault="00CE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712F3"/>
    <w:rsid w:val="002F2404"/>
    <w:rsid w:val="004220D3"/>
    <w:rsid w:val="004B27B5"/>
    <w:rsid w:val="00605E1E"/>
    <w:rsid w:val="006134E6"/>
    <w:rsid w:val="00630C40"/>
    <w:rsid w:val="006C5825"/>
    <w:rsid w:val="00871246"/>
    <w:rsid w:val="008B1594"/>
    <w:rsid w:val="00967236"/>
    <w:rsid w:val="00A95FE5"/>
    <w:rsid w:val="00B82EA8"/>
    <w:rsid w:val="00BA4014"/>
    <w:rsid w:val="00C40295"/>
    <w:rsid w:val="00C75664"/>
    <w:rsid w:val="00CC365B"/>
    <w:rsid w:val="00CE5198"/>
    <w:rsid w:val="00D70B4F"/>
    <w:rsid w:val="00DE1A6C"/>
    <w:rsid w:val="00E77605"/>
    <w:rsid w:val="00F762A4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2022-10-25T11:06:00Z</dcterms:created>
  <dcterms:modified xsi:type="dcterms:W3CDTF">2022-10-25T11:06:00Z</dcterms:modified>
</cp:coreProperties>
</file>