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Временная администрация по управлению кредитной организацией </w:t>
      </w:r>
      <w:r w:rsidR="00615F3F">
        <w:rPr>
          <w:rFonts w:ascii="TimesNewRomanPSMT" w:hAnsi="TimesNewRomanPSMT" w:cs="TimesNewRomanPSMT"/>
          <w:sz w:val="28"/>
          <w:szCs w:val="28"/>
        </w:rPr>
        <w:t>Акционерное общество Банк «</w:t>
      </w:r>
      <w:r w:rsidR="00615F3F" w:rsidRPr="00615F3F">
        <w:rPr>
          <w:rFonts w:ascii="TimesNewRomanPSMT" w:hAnsi="TimesNewRomanPSMT" w:cs="TimesNewRomanPSMT"/>
          <w:sz w:val="28"/>
          <w:szCs w:val="28"/>
        </w:rPr>
        <w:t>Резервные финансы и инвестиции</w:t>
      </w:r>
      <w:r w:rsidR="00E33E8A" w:rsidRPr="00E33E8A">
        <w:rPr>
          <w:rFonts w:ascii="TimesNewRomanPSMT" w:hAnsi="TimesNewRomanPSMT" w:cs="TimesNewRomanPSMT"/>
          <w:sz w:val="28"/>
          <w:szCs w:val="28"/>
        </w:rPr>
        <w:t xml:space="preserve">» </w:t>
      </w:r>
      <w:r w:rsidR="00615F3F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E33E8A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615F3F" w:rsidRPr="00615F3F">
        <w:rPr>
          <w:rFonts w:ascii="TimesNewRomanPSMT" w:hAnsi="TimesNewRomanPSMT" w:cs="TimesNewRomanPSMT"/>
          <w:bCs/>
          <w:sz w:val="28"/>
          <w:szCs w:val="28"/>
        </w:rPr>
        <w:t>1027739051757</w:t>
      </w:r>
      <w:r w:rsidRPr="00E33E8A">
        <w:rPr>
          <w:rFonts w:ascii="TimesNewRomanPSMT" w:hAnsi="TimesNewRomanPSMT" w:cs="TimesNewRomanPSMT"/>
          <w:sz w:val="28"/>
          <w:szCs w:val="28"/>
        </w:rPr>
        <w:t xml:space="preserve">, ИНН </w:t>
      </w:r>
      <w:r w:rsidR="00615F3F" w:rsidRPr="00615F3F">
        <w:rPr>
          <w:rFonts w:ascii="TimesNewRomanPSMT" w:hAnsi="TimesNewRomanPSMT" w:cs="TimesNewRomanPSMT"/>
          <w:bCs/>
          <w:sz w:val="28"/>
          <w:szCs w:val="28"/>
        </w:rPr>
        <w:t>7729399756</w:t>
      </w:r>
      <w:r>
        <w:rPr>
          <w:rFonts w:ascii="TimesNewRomanPSMT" w:hAnsi="TimesNewRomanPSMT" w:cs="TimesNewRomanPSMT"/>
          <w:sz w:val="28"/>
          <w:szCs w:val="28"/>
        </w:rPr>
        <w:t xml:space="preserve">), назначенная приказом Банка России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615F3F">
        <w:rPr>
          <w:rFonts w:ascii="TimesNewRomanPSMT" w:hAnsi="TimesNewRomanPSMT" w:cs="TimesNewRomanPSMT"/>
          <w:sz w:val="28"/>
          <w:szCs w:val="28"/>
        </w:rPr>
        <w:t>4 июня</w:t>
      </w:r>
      <w:r>
        <w:rPr>
          <w:rFonts w:ascii="TimesNewRomanPSMT" w:hAnsi="TimesNewRomanPSMT" w:cs="TimesNewRomanPSMT"/>
          <w:sz w:val="28"/>
          <w:szCs w:val="28"/>
        </w:rPr>
        <w:t xml:space="preserve"> 2021 года № </w:t>
      </w:r>
      <w:r w:rsidRPr="00224F53">
        <w:rPr>
          <w:rFonts w:ascii="TimesNewRomanPSMT" w:hAnsi="TimesNewRomanPSMT" w:cs="TimesNewRomanPSMT"/>
          <w:sz w:val="28"/>
          <w:szCs w:val="28"/>
        </w:rPr>
        <w:t>ОД-</w:t>
      </w:r>
      <w:r w:rsidR="00615F3F">
        <w:rPr>
          <w:rFonts w:ascii="TimesNewRomanPSMT" w:hAnsi="TimesNewRomanPSMT" w:cs="TimesNewRomanPSMT"/>
          <w:sz w:val="28"/>
          <w:szCs w:val="28"/>
        </w:rPr>
        <w:t>1040</w:t>
      </w:r>
      <w:r w:rsidR="00A13724">
        <w:rPr>
          <w:rFonts w:ascii="TimesNewRomanPSMT" w:hAnsi="TimesNewRomanPSMT" w:cs="TimesNewRomanPSMT"/>
          <w:sz w:val="28"/>
          <w:szCs w:val="28"/>
        </w:rPr>
        <w:t>,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 извещает кредиторов о возможности предъявления своих требований в соотв</w:t>
      </w:r>
      <w:r w:rsidR="00C2589E">
        <w:rPr>
          <w:rFonts w:ascii="TimesNewRomanPSMT" w:hAnsi="TimesNewRomanPSMT" w:cs="TimesNewRomanPSMT"/>
          <w:sz w:val="28"/>
          <w:szCs w:val="28"/>
        </w:rPr>
        <w:t xml:space="preserve">етствии с пунктом 12 статьи </w:t>
      </w:r>
      <w:r w:rsidR="00C2589E" w:rsidRPr="00C2589E">
        <w:rPr>
          <w:rFonts w:ascii="TimesNewRomanPSMT" w:hAnsi="TimesNewRomanPSMT" w:cs="TimesNewRomanPSMT"/>
          <w:sz w:val="28"/>
          <w:szCs w:val="28"/>
        </w:rPr>
        <w:t>189</w:t>
      </w:r>
      <w:r w:rsidR="00C2589E" w:rsidRPr="00C2589E">
        <w:rPr>
          <w:rFonts w:ascii="TimesNewRomanPSMT" w:hAnsi="TimesNewRomanPSMT" w:cs="TimesNewRomanPSMT"/>
          <w:sz w:val="28"/>
          <w:szCs w:val="28"/>
          <w:vertAlign w:val="superscript"/>
        </w:rPr>
        <w:t>32</w:t>
      </w:r>
      <w:r>
        <w:rPr>
          <w:rFonts w:ascii="TimesNewRomanPSMT" w:hAnsi="TimesNewRomanPSMT" w:cs="TimesNewRomanPSMT"/>
          <w:sz w:val="28"/>
          <w:szCs w:val="28"/>
        </w:rPr>
        <w:t xml:space="preserve"> Федерального закона от 26 октября 2002 года № 127-ФЗ </w:t>
      </w:r>
      <w:r w:rsidR="00615F3F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«О несостоятельности (банкротстве)» по адресу: </w:t>
      </w:r>
      <w:r w:rsidR="00615F3F" w:rsidRPr="00615F3F">
        <w:rPr>
          <w:rFonts w:ascii="TimesNewRomanPSMT" w:hAnsi="TimesNewRomanPSMT" w:cs="TimesNewRomanPSMT"/>
          <w:sz w:val="28"/>
          <w:szCs w:val="28"/>
        </w:rPr>
        <w:t xml:space="preserve">105082, г. Москва, </w:t>
      </w:r>
      <w:proofErr w:type="spellStart"/>
      <w:r w:rsidR="00615F3F" w:rsidRPr="00615F3F">
        <w:rPr>
          <w:rFonts w:ascii="TimesNewRomanPSMT" w:hAnsi="TimesNewRomanPSMT" w:cs="TimesNewRomanPSMT"/>
          <w:sz w:val="28"/>
          <w:szCs w:val="28"/>
        </w:rPr>
        <w:t>Переведеновский</w:t>
      </w:r>
      <w:proofErr w:type="spellEnd"/>
      <w:r w:rsidR="00615F3F" w:rsidRPr="00615F3F">
        <w:rPr>
          <w:rFonts w:ascii="TimesNewRomanPSMT" w:hAnsi="TimesNewRomanPSMT" w:cs="TimesNewRomanPSMT"/>
          <w:sz w:val="28"/>
          <w:szCs w:val="28"/>
        </w:rPr>
        <w:t xml:space="preserve"> пер., д. 13, стр. 4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sectPr w:rsidR="00B32EA2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424B3"/>
    <w:rsid w:val="00076A00"/>
    <w:rsid w:val="002B0FDB"/>
    <w:rsid w:val="00406D0B"/>
    <w:rsid w:val="00412D8D"/>
    <w:rsid w:val="0048056A"/>
    <w:rsid w:val="00511CB3"/>
    <w:rsid w:val="00615F3F"/>
    <w:rsid w:val="00680AA1"/>
    <w:rsid w:val="00764366"/>
    <w:rsid w:val="00876A79"/>
    <w:rsid w:val="00A13724"/>
    <w:rsid w:val="00A440A6"/>
    <w:rsid w:val="00A61177"/>
    <w:rsid w:val="00B32EA2"/>
    <w:rsid w:val="00C2589E"/>
    <w:rsid w:val="00C8460D"/>
    <w:rsid w:val="00E3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0F8C-3751-4163-AF28-3F282ECC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4</cp:revision>
  <dcterms:created xsi:type="dcterms:W3CDTF">2021-06-09T08:31:00Z</dcterms:created>
  <dcterms:modified xsi:type="dcterms:W3CDTF">2021-06-09T08:32:00Z</dcterms:modified>
</cp:coreProperties>
</file>