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24" w:rsidRDefault="00392924" w:rsidP="00392924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2924" w:rsidRPr="005D4EB8" w:rsidRDefault="00392924" w:rsidP="00392924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392924" w:rsidRPr="005D4EB8" w:rsidRDefault="00392924" w:rsidP="00392924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B9A" w:rsidRPr="00257B9A" w:rsidRDefault="00392924" w:rsidP="00392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2A186E" w:rsidRPr="002A1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Общество с ограниченной ответственностью Коммерческий Банк </w:t>
      </w:r>
      <w:r w:rsidR="002A186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 w:rsidR="002A186E" w:rsidRPr="002A186E">
        <w:rPr>
          <w:rFonts w:ascii="Times New Roman" w:eastAsia="Times New Roman" w:hAnsi="Times New Roman"/>
          <w:bCs/>
          <w:sz w:val="28"/>
          <w:szCs w:val="28"/>
          <w:lang w:eastAsia="ru-RU"/>
        </w:rPr>
        <w:t>Холдинвестбанк</w:t>
      </w:r>
      <w:proofErr w:type="spellEnd"/>
      <w:r w:rsidR="002A1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257B9A">
        <w:rPr>
          <w:rFonts w:ascii="Times New Roman" w:hAnsi="Times New Roman"/>
          <w:sz w:val="28"/>
          <w:szCs w:val="28"/>
          <w:lang w:eastAsia="ru-RU"/>
        </w:rPr>
        <w:br/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«О </w:t>
      </w:r>
      <w:r w:rsidRPr="00257B9A">
        <w:rPr>
          <w:rFonts w:ascii="Times New Roman" w:hAnsi="Times New Roman"/>
          <w:sz w:val="28"/>
          <w:szCs w:val="28"/>
          <w:lang w:eastAsia="ru-RU"/>
        </w:rPr>
        <w:t xml:space="preserve">несостоятельности (банкротстве)» по адресу: </w:t>
      </w:r>
      <w:r w:rsidR="00257B9A" w:rsidRPr="00257B9A">
        <w:rPr>
          <w:rFonts w:ascii="Times New Roman" w:hAnsi="Times New Roman"/>
          <w:sz w:val="28"/>
          <w:szCs w:val="28"/>
        </w:rPr>
        <w:t xml:space="preserve">143026, Московская область, Одинцовский район, рабочий поселок </w:t>
      </w:r>
      <w:proofErr w:type="spellStart"/>
      <w:r w:rsidR="00257B9A" w:rsidRPr="00257B9A">
        <w:rPr>
          <w:rFonts w:ascii="Times New Roman" w:hAnsi="Times New Roman"/>
          <w:sz w:val="28"/>
          <w:szCs w:val="28"/>
        </w:rPr>
        <w:t>Новоивановское</w:t>
      </w:r>
      <w:proofErr w:type="spellEnd"/>
      <w:r w:rsidR="00257B9A" w:rsidRPr="00257B9A">
        <w:rPr>
          <w:rFonts w:ascii="Times New Roman" w:hAnsi="Times New Roman"/>
          <w:sz w:val="28"/>
          <w:szCs w:val="28"/>
        </w:rPr>
        <w:t>, Можайское шоссе, владение 165</w:t>
      </w:r>
      <w:r w:rsidR="00257B9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257B9A" w:rsidRPr="0025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24"/>
    <w:rsid w:val="000B2555"/>
    <w:rsid w:val="00257B9A"/>
    <w:rsid w:val="002A186E"/>
    <w:rsid w:val="00392924"/>
    <w:rsid w:val="00C61753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9DF6-F808-4EDF-8C95-96E43F3F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Федянин Андрей Николаевич</cp:lastModifiedBy>
  <cp:revision>3</cp:revision>
  <dcterms:created xsi:type="dcterms:W3CDTF">2019-05-08T12:10:00Z</dcterms:created>
  <dcterms:modified xsi:type="dcterms:W3CDTF">2019-05-08T12:15:00Z</dcterms:modified>
</cp:coreProperties>
</file>