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5F" w:rsidRPr="00F9231C" w:rsidRDefault="005D6F5F" w:rsidP="005D6F5F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5D6F5F" w:rsidRPr="00F60478" w:rsidRDefault="005D6F5F" w:rsidP="005D6F5F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6F5F" w:rsidRDefault="005D6F5F" w:rsidP="005D6F5F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Pr="007966C4">
        <w:rPr>
          <w:rFonts w:ascii="Times New Roman" w:eastAsia="Times New Roman" w:hAnsi="Times New Roman"/>
          <w:sz w:val="28"/>
          <w:szCs w:val="28"/>
          <w:lang w:eastAsia="ru-RU"/>
        </w:rPr>
        <w:t>АКЦИОНЕРНЫ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966C4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9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966C4">
        <w:rPr>
          <w:rFonts w:ascii="Times New Roman" w:eastAsia="Times New Roman" w:hAnsi="Times New Roman"/>
          <w:sz w:val="28"/>
          <w:szCs w:val="28"/>
          <w:lang w:eastAsia="ru-RU"/>
        </w:rPr>
        <w:t>АСПЕКТ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966C4">
        <w:rPr>
          <w:rFonts w:ascii="Times New Roman" w:eastAsia="Times New Roman" w:hAnsi="Times New Roman"/>
          <w:sz w:val="28"/>
          <w:szCs w:val="28"/>
          <w:lang w:eastAsia="ru-RU"/>
        </w:rPr>
        <w:t xml:space="preserve"> (Акционерное общество)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60478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6047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66C4">
        <w:rPr>
          <w:rFonts w:ascii="Times New Roman" w:hAnsi="Times New Roman"/>
          <w:sz w:val="28"/>
          <w:szCs w:val="28"/>
        </w:rPr>
        <w:t>129327, г. Москва, ул. Ленская, д. 28</w:t>
      </w:r>
      <w:r>
        <w:rPr>
          <w:rFonts w:ascii="Times New Roman" w:hAnsi="Times New Roman"/>
          <w:sz w:val="28"/>
          <w:szCs w:val="28"/>
        </w:rPr>
        <w:t>.</w:t>
      </w:r>
    </w:p>
    <w:p w:rsidR="007E1621" w:rsidRDefault="007E1621"/>
    <w:sectPr w:rsidR="007E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F"/>
    <w:rsid w:val="005D6F5F"/>
    <w:rsid w:val="007E1621"/>
    <w:rsid w:val="00A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57C49-2038-464B-A4E1-51095CF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Шогенова Фатимат Мухамедовна</cp:lastModifiedBy>
  <cp:revision>1</cp:revision>
  <dcterms:created xsi:type="dcterms:W3CDTF">2019-04-18T14:08:00Z</dcterms:created>
  <dcterms:modified xsi:type="dcterms:W3CDTF">2019-04-18T14:09:00Z</dcterms:modified>
</cp:coreProperties>
</file>